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6D" w:rsidRDefault="0039409E">
      <w:pPr>
        <w:pStyle w:val="a4"/>
        <w:spacing w:before="42" w:line="276" w:lineRule="auto"/>
        <w:ind w:firstLine="0"/>
        <w:jc w:val="center"/>
      </w:pPr>
      <w:r>
        <w:t>Сведения об объектах для проведения практических занятий, в том числе приспособленных для использования инвалидами и лицами с ОВЗ</w:t>
      </w:r>
      <w:r w:rsidR="00980F13">
        <w:t xml:space="preserve"> в ЧОУ Торопецкой гимназии имени Патриарха Тихона</w:t>
      </w:r>
    </w:p>
    <w:p w:rsidR="00DD4C6D" w:rsidRDefault="00DD4C6D">
      <w:pPr>
        <w:pStyle w:val="a4"/>
        <w:ind w:firstLine="0"/>
        <w:rPr>
          <w:sz w:val="26"/>
        </w:rPr>
      </w:pPr>
    </w:p>
    <w:tbl>
      <w:tblPr>
        <w:tblStyle w:val="TableNormal"/>
        <w:tblW w:w="9356" w:type="dxa"/>
        <w:tblInd w:w="149" w:type="dxa"/>
        <w:tblBorders>
          <w:top w:val="thinThickMediumGap" w:sz="6" w:space="0" w:color="BFBFBF"/>
          <w:left w:val="thickThinMediumGap" w:sz="6" w:space="0" w:color="BFBFBF"/>
          <w:bottom w:val="thinThickMediumGap" w:sz="6" w:space="0" w:color="BFBFBF"/>
          <w:right w:val="thinThickMediumGap" w:sz="6" w:space="0" w:color="BFBFBF"/>
          <w:insideH w:val="thinThickMediumGap" w:sz="6" w:space="0" w:color="BFBFBF"/>
          <w:insideV w:val="thinThickMediumGap" w:sz="6" w:space="0" w:color="BFBFBF"/>
        </w:tblBorders>
        <w:tblLook w:val="01E0" w:firstRow="1" w:lastRow="1" w:firstColumn="1" w:lastColumn="1" w:noHBand="0" w:noVBand="0"/>
      </w:tblPr>
      <w:tblGrid>
        <w:gridCol w:w="4669"/>
        <w:gridCol w:w="4687"/>
      </w:tblGrid>
      <w:tr w:rsidR="00DD4C6D" w:rsidTr="00980F13">
        <w:trPr>
          <w:trHeight w:val="291"/>
        </w:trPr>
        <w:tc>
          <w:tcPr>
            <w:tcW w:w="4669" w:type="dxa"/>
            <w:tcBorders>
              <w:top w:val="thinThickMediumGap" w:sz="6" w:space="0" w:color="BFBFBF"/>
              <w:left w:val="thickThinMediumGap" w:sz="6" w:space="0" w:color="BFBFBF"/>
              <w:bottom w:val="thinThickMediumGap" w:sz="6" w:space="0" w:color="BFBFBF"/>
              <w:right w:val="thinThickMediumGap" w:sz="6" w:space="0" w:color="BFBFBF"/>
            </w:tcBorders>
            <w:shd w:val="clear" w:color="auto" w:fill="auto"/>
          </w:tcPr>
          <w:p w:rsidR="00DD4C6D" w:rsidRDefault="003940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Объект</w:t>
            </w:r>
          </w:p>
        </w:tc>
        <w:tc>
          <w:tcPr>
            <w:tcW w:w="4687" w:type="dxa"/>
            <w:tcBorders>
              <w:top w:val="thinThickMediumGap" w:sz="6" w:space="0" w:color="BFBFBF"/>
              <w:left w:val="thickThinMediumGap" w:sz="6" w:space="0" w:color="BFBFBF"/>
              <w:bottom w:val="thinThickMediumGap" w:sz="6" w:space="0" w:color="BFBFBF"/>
              <w:right w:val="thickThinMediumGap" w:sz="6" w:space="0" w:color="BFBFBF"/>
            </w:tcBorders>
            <w:shd w:val="clear" w:color="auto" w:fill="auto"/>
          </w:tcPr>
          <w:p w:rsidR="00DD4C6D" w:rsidRDefault="003940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Направление практических занятий</w:t>
            </w:r>
          </w:p>
        </w:tc>
      </w:tr>
      <w:tr w:rsidR="00DD4C6D" w:rsidTr="00980F13">
        <w:trPr>
          <w:trHeight w:val="291"/>
        </w:trPr>
        <w:tc>
          <w:tcPr>
            <w:tcW w:w="4669" w:type="dxa"/>
            <w:tcBorders>
              <w:top w:val="thickThinMediumGap" w:sz="6" w:space="0" w:color="BFBFBF"/>
              <w:left w:val="thickThinMediumGap" w:sz="6" w:space="0" w:color="BFBFBF"/>
              <w:bottom w:val="thinThickMediumGap" w:sz="6" w:space="0" w:color="BFBFBF"/>
              <w:right w:val="thinThickMediumGap" w:sz="6" w:space="0" w:color="BFBFBF"/>
            </w:tcBorders>
            <w:shd w:val="clear" w:color="auto" w:fill="auto"/>
          </w:tcPr>
          <w:p w:rsidR="00DD4C6D" w:rsidRDefault="003940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Кабинет информатики</w:t>
            </w:r>
          </w:p>
        </w:tc>
        <w:tc>
          <w:tcPr>
            <w:tcW w:w="4687" w:type="dxa"/>
            <w:tcBorders>
              <w:top w:val="thickThinMediumGap" w:sz="6" w:space="0" w:color="BFBFBF"/>
              <w:left w:val="thickThinMediumGap" w:sz="6" w:space="0" w:color="BFBFBF"/>
              <w:bottom w:val="thinThickMediumGap" w:sz="6" w:space="0" w:color="BFBFBF"/>
              <w:right w:val="thickThinMediumGap" w:sz="6" w:space="0" w:color="BFBFBF"/>
            </w:tcBorders>
            <w:shd w:val="clear" w:color="auto" w:fill="auto"/>
          </w:tcPr>
          <w:p w:rsidR="00DD4C6D" w:rsidRDefault="003940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Информатика и вычислительная техника</w:t>
            </w:r>
          </w:p>
        </w:tc>
      </w:tr>
      <w:tr w:rsidR="00DD4C6D" w:rsidTr="00980F13">
        <w:trPr>
          <w:trHeight w:val="842"/>
        </w:trPr>
        <w:tc>
          <w:tcPr>
            <w:tcW w:w="4669" w:type="dxa"/>
            <w:tcBorders>
              <w:top w:val="thickThinMediumGap" w:sz="6" w:space="0" w:color="BFBFBF"/>
              <w:left w:val="thickThinMediumGap" w:sz="6" w:space="0" w:color="BFBFBF"/>
              <w:bottom w:val="thinThickMediumGap" w:sz="6" w:space="0" w:color="BFBFBF"/>
              <w:right w:val="thinThickMediumGap" w:sz="6" w:space="0" w:color="BFBFBF"/>
            </w:tcBorders>
            <w:shd w:val="clear" w:color="auto" w:fill="auto"/>
          </w:tcPr>
          <w:p w:rsidR="00DD4C6D" w:rsidRDefault="0039409E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Зона </w:t>
            </w:r>
            <w:proofErr w:type="gramStart"/>
            <w:r>
              <w:rPr>
                <w:sz w:val="24"/>
              </w:rPr>
              <w:t>групповой</w:t>
            </w:r>
            <w:proofErr w:type="gramEnd"/>
            <w:r>
              <w:rPr>
                <w:sz w:val="24"/>
              </w:rPr>
              <w:t xml:space="preserve"> и </w:t>
            </w:r>
            <w:r>
              <w:rPr>
                <w:sz w:val="24"/>
              </w:rPr>
              <w:t>индивидуальной</w:t>
            </w:r>
          </w:p>
          <w:p w:rsidR="00DD4C6D" w:rsidRDefault="0039409E" w:rsidP="00980F13">
            <w:pPr>
              <w:pStyle w:val="TableParagraph"/>
              <w:spacing w:before="200" w:line="240" w:lineRule="auto"/>
              <w:rPr>
                <w:sz w:val="24"/>
              </w:rPr>
            </w:pPr>
            <w:r>
              <w:rPr>
                <w:sz w:val="24"/>
              </w:rPr>
              <w:t xml:space="preserve">работы в </w:t>
            </w:r>
            <w:r w:rsidR="00980F13">
              <w:rPr>
                <w:sz w:val="24"/>
              </w:rPr>
              <w:t>компьютерном классе</w:t>
            </w:r>
            <w:bookmarkStart w:id="0" w:name="_GoBack"/>
            <w:bookmarkEnd w:id="0"/>
          </w:p>
        </w:tc>
        <w:tc>
          <w:tcPr>
            <w:tcW w:w="4687" w:type="dxa"/>
            <w:tcBorders>
              <w:top w:val="thickThinMediumGap" w:sz="6" w:space="0" w:color="BFBFBF"/>
              <w:left w:val="thickThinMediumGap" w:sz="6" w:space="0" w:color="BFBFBF"/>
              <w:bottom w:val="thinThickMediumGap" w:sz="6" w:space="0" w:color="BFBFBF"/>
              <w:right w:val="thickThinMediumGap" w:sz="6" w:space="0" w:color="BFBFBF"/>
            </w:tcBorders>
            <w:shd w:val="clear" w:color="auto" w:fill="auto"/>
          </w:tcPr>
          <w:p w:rsidR="00DD4C6D" w:rsidRDefault="0039409E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Информатика и вычислительная техника, профориентация, тестирование, видеоконференции</w:t>
            </w:r>
          </w:p>
        </w:tc>
      </w:tr>
      <w:tr w:rsidR="00DD4C6D" w:rsidTr="00980F13">
        <w:trPr>
          <w:trHeight w:val="291"/>
        </w:trPr>
        <w:tc>
          <w:tcPr>
            <w:tcW w:w="4669" w:type="dxa"/>
            <w:tcBorders>
              <w:top w:val="thickThinMediumGap" w:sz="6" w:space="0" w:color="BFBFBF"/>
              <w:left w:val="thickThinMediumGap" w:sz="6" w:space="0" w:color="BFBFBF"/>
              <w:bottom w:val="thinThickMediumGap" w:sz="6" w:space="0" w:color="BFBFBF"/>
              <w:right w:val="thinThickMediumGap" w:sz="6" w:space="0" w:color="BFBFBF"/>
            </w:tcBorders>
            <w:shd w:val="clear" w:color="auto" w:fill="auto"/>
          </w:tcPr>
          <w:p w:rsidR="00DD4C6D" w:rsidRDefault="003940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Кабинет биологии</w:t>
            </w:r>
            <w:r w:rsidR="00980F13">
              <w:rPr>
                <w:sz w:val="24"/>
              </w:rPr>
              <w:t xml:space="preserve"> и химии, физики</w:t>
            </w:r>
          </w:p>
        </w:tc>
        <w:tc>
          <w:tcPr>
            <w:tcW w:w="4687" w:type="dxa"/>
            <w:tcBorders>
              <w:top w:val="thickThinMediumGap" w:sz="6" w:space="0" w:color="BFBFBF"/>
              <w:left w:val="thickThinMediumGap" w:sz="6" w:space="0" w:color="BFBFBF"/>
              <w:bottom w:val="thinThickMediumGap" w:sz="6" w:space="0" w:color="BFBFBF"/>
              <w:right w:val="thickThinMediumGap" w:sz="6" w:space="0" w:color="BFBFBF"/>
            </w:tcBorders>
            <w:shd w:val="clear" w:color="auto" w:fill="auto"/>
          </w:tcPr>
          <w:p w:rsidR="00DD4C6D" w:rsidRDefault="003940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 w:rsidR="00980F13">
              <w:rPr>
                <w:sz w:val="24"/>
              </w:rPr>
              <w:t>, физика, химия</w:t>
            </w:r>
          </w:p>
        </w:tc>
      </w:tr>
      <w:tr w:rsidR="00DD4C6D" w:rsidTr="00980F13">
        <w:trPr>
          <w:trHeight w:val="290"/>
        </w:trPr>
        <w:tc>
          <w:tcPr>
            <w:tcW w:w="4669" w:type="dxa"/>
            <w:tcBorders>
              <w:top w:val="thickThinMediumGap" w:sz="6" w:space="0" w:color="BFBFBF"/>
              <w:left w:val="thickThinMediumGap" w:sz="6" w:space="0" w:color="BFBFBF"/>
              <w:bottom w:val="thinThickMediumGap" w:sz="6" w:space="0" w:color="BFBFBF"/>
              <w:right w:val="thinThickMediumGap" w:sz="6" w:space="0" w:color="BFBFBF"/>
            </w:tcBorders>
            <w:shd w:val="clear" w:color="auto" w:fill="auto"/>
          </w:tcPr>
          <w:p w:rsidR="00DD4C6D" w:rsidRDefault="0039409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Кабинет географии</w:t>
            </w:r>
          </w:p>
        </w:tc>
        <w:tc>
          <w:tcPr>
            <w:tcW w:w="4687" w:type="dxa"/>
            <w:tcBorders>
              <w:top w:val="thickThinMediumGap" w:sz="6" w:space="0" w:color="BFBFBF"/>
              <w:left w:val="thickThinMediumGap" w:sz="6" w:space="0" w:color="BFBFBF"/>
              <w:bottom w:val="thinThickMediumGap" w:sz="6" w:space="0" w:color="BFBFBF"/>
              <w:right w:val="thickThinMediumGap" w:sz="6" w:space="0" w:color="BFBFBF"/>
            </w:tcBorders>
            <w:shd w:val="clear" w:color="auto" w:fill="auto"/>
          </w:tcPr>
          <w:p w:rsidR="00DD4C6D" w:rsidRDefault="0039409E">
            <w:pPr>
              <w:pStyle w:val="TableParagraph"/>
            </w:pPr>
            <w:r>
              <w:rPr>
                <w:sz w:val="24"/>
              </w:rPr>
              <w:t>География</w:t>
            </w:r>
          </w:p>
        </w:tc>
      </w:tr>
    </w:tbl>
    <w:p w:rsidR="0039409E" w:rsidRDefault="0039409E"/>
    <w:sectPr w:rsidR="0039409E">
      <w:pgSz w:w="11906" w:h="16838"/>
      <w:pgMar w:top="1080" w:right="720" w:bottom="280" w:left="15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4C6D"/>
    <w:rsid w:val="0039409E"/>
    <w:rsid w:val="00980F13"/>
    <w:rsid w:val="00DD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uiPriority w:val="1"/>
    <w:qFormat/>
    <w:pPr>
      <w:spacing w:before="4"/>
      <w:ind w:hanging="2534"/>
    </w:pPr>
    <w:rPr>
      <w:rFonts w:ascii="Calibri" w:eastAsia="Calibri" w:hAnsi="Calibri" w:cs="Calibri"/>
      <w:b/>
      <w:bCs/>
    </w:r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6" w:line="265" w:lineRule="exact"/>
      <w:ind w:left="-7"/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Балакирева</dc:creator>
  <dc:description/>
  <cp:lastModifiedBy>One_64</cp:lastModifiedBy>
  <cp:revision>2</cp:revision>
  <dcterms:created xsi:type="dcterms:W3CDTF">2018-09-21T13:15:00Z</dcterms:created>
  <dcterms:modified xsi:type="dcterms:W3CDTF">2018-09-21T14:04:00Z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2018-09-19T00:00:00Z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2018-09-19T00:00:00Z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